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2923557" w:rsidR="0033636C" w:rsidRPr="00B0202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B0202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2022" w:rsidRPr="00B02022">
            <w:rPr>
              <w:rFonts w:ascii="Times New Roman" w:hAnsi="Times New Roman"/>
              <w:sz w:val="28"/>
              <w:szCs w:val="28"/>
            </w:rPr>
            <w:t>24 сентября 2025 года</w:t>
          </w:r>
        </w:sdtContent>
      </w:sdt>
      <w:r w:rsidRPr="00B0202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02022" w:rsidRPr="00B02022">
            <w:rPr>
              <w:rFonts w:ascii="Times New Roman" w:hAnsi="Times New Roman"/>
              <w:sz w:val="28"/>
              <w:szCs w:val="28"/>
            </w:rPr>
            <w:t>675</w:t>
          </w:r>
        </w:sdtContent>
      </w:sdt>
    </w:p>
    <w:bookmarkEnd w:id="0"/>
    <w:p w14:paraId="37886759" w14:textId="77777777" w:rsidR="00AE2EF4" w:rsidRDefault="00AE2EF4" w:rsidP="00AE2E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5C1E">
        <w:rPr>
          <w:rFonts w:ascii="Times New Roman" w:hAnsi="Times New Roman"/>
          <w:b/>
          <w:sz w:val="28"/>
          <w:szCs w:val="28"/>
        </w:rPr>
        <w:t>О внесении измен</w:t>
      </w:r>
      <w:r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</w:p>
    <w:p w14:paraId="06F18C7D" w14:textId="47F94B22" w:rsidR="00AE2EF4" w:rsidRPr="00485C1E" w:rsidRDefault="00AE2EF4" w:rsidP="00AE2E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5C1E">
        <w:rPr>
          <w:rFonts w:ascii="Times New Roman" w:hAnsi="Times New Roman"/>
          <w:b/>
          <w:sz w:val="28"/>
          <w:szCs w:val="28"/>
        </w:rPr>
        <w:t>«Управление муниципальными финансами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Ногликский муниципальный округ Сахалинской области</w:t>
      </w:r>
      <w:r w:rsidRPr="00485C1E">
        <w:rPr>
          <w:rFonts w:ascii="Times New Roman" w:hAnsi="Times New Roman"/>
          <w:b/>
          <w:sz w:val="28"/>
          <w:szCs w:val="28"/>
        </w:rPr>
        <w:t xml:space="preserve">», утвержденную постановлением администрации муниципального </w:t>
      </w:r>
      <w:r w:rsidRPr="0077302F">
        <w:rPr>
          <w:rFonts w:ascii="Times New Roman" w:hAnsi="Times New Roman"/>
          <w:b/>
          <w:sz w:val="28"/>
          <w:szCs w:val="28"/>
        </w:rPr>
        <w:t xml:space="preserve">образования «Городской округ Ногликский» </w:t>
      </w:r>
      <w:r w:rsidRPr="0077302F">
        <w:rPr>
          <w:rFonts w:ascii="Times New Roman" w:hAnsi="Times New Roman"/>
          <w:b/>
          <w:sz w:val="28"/>
          <w:szCs w:val="28"/>
        </w:rPr>
        <w:br/>
        <w:t>от 30.07.2014 № 501</w:t>
      </w:r>
      <w:r w:rsidR="0077302F" w:rsidRPr="007730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муниципальной программы </w:t>
      </w:r>
      <w:r w:rsidR="0077302F" w:rsidRPr="0077302F">
        <w:rPr>
          <w:rFonts w:ascii="Times New Roman" w:hAnsi="Times New Roman"/>
          <w:b/>
          <w:sz w:val="28"/>
          <w:szCs w:val="28"/>
        </w:rPr>
        <w:t>Управление муниципальными финансами муниципального образования Ногликский муниципальный округ Сахалинской области</w:t>
      </w:r>
      <w:r w:rsidR="0077302F">
        <w:rPr>
          <w:rFonts w:ascii="Times New Roman" w:hAnsi="Times New Roman"/>
          <w:b/>
          <w:sz w:val="28"/>
          <w:szCs w:val="28"/>
        </w:rPr>
        <w:t>»</w:t>
      </w:r>
    </w:p>
    <w:p w14:paraId="7BA75200" w14:textId="77777777" w:rsidR="00AE2EF4" w:rsidRPr="00616695" w:rsidRDefault="00AE2EF4" w:rsidP="00AE2E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1CBD9" w14:textId="2BEA8E89" w:rsidR="00AE2EF4" w:rsidRPr="00616695" w:rsidRDefault="00AE2EF4" w:rsidP="00AE2EF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области»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1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в соответствие с 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356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13.12.2024</w:t>
      </w:r>
      <w:r w:rsidRPr="00E9356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36 </w:t>
      </w:r>
      <w:r w:rsidRPr="00E9356C">
        <w:rPr>
          <w:rFonts w:ascii="Times New Roman" w:hAnsi="Times New Roman"/>
          <w:sz w:val="28"/>
          <w:szCs w:val="28"/>
        </w:rPr>
        <w:t>«О бюджете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E9356C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5</w:t>
      </w:r>
      <w:r w:rsidRPr="00E9356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E9356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E9356C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="0027111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(в редакции от 14.07.2025 № 90)</w:t>
      </w:r>
      <w:r w:rsidRPr="00E9356C">
        <w:rPr>
          <w:rFonts w:ascii="Times New Roman" w:hAnsi="Times New Roman"/>
          <w:sz w:val="28"/>
          <w:szCs w:val="28"/>
        </w:rPr>
        <w:t xml:space="preserve">, </w:t>
      </w:r>
      <w:r w:rsidRPr="00E9356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Порядком разработки, реализации и проведения оценки эффективности муниципальных программ муниципального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постановлением администрации муниципального образования «Городской округ Ногликский» от 28.04.2016 </w:t>
      </w:r>
      <w:r w:rsidR="002711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ст. 36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8F63BCB" w14:textId="5AEED14D" w:rsidR="00AE2EF4" w:rsidRPr="00311C41" w:rsidRDefault="00AE2EF4" w:rsidP="00AE2EF4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«Управление муниципальными финансами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области»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муниципального образования «Городской округ Ногликский» от 30.07.2014 № 501 «Об утверждении муниципальной программы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«Управление муниципальными финансами муниципального образования «Городской округ Ногликский» (в редакции от 26.01.2016 № 59, от 18.04.2017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238,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27.02.2018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204,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16.11.2018 № 1110, от 20.12.2018 № 1239, </w:t>
      </w:r>
      <w:r w:rsidR="002711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24.01.2019 № 38, от 22.07.2019 № 548, от 03.12.2019 № 872, от 30.12.2019 </w:t>
      </w:r>
      <w:r w:rsidR="002711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№ 926, от 28.01.2020 № 44, от 11.02.2021 № 71, от 12.01.2022 № 3, от 03.02.2023 № 49, от 10.07.2023 № 440, от 14.02.2024 № 87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24.01.2025 № 16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) (далее – муниципальная программа) следующие изменения:</w:t>
      </w:r>
    </w:p>
    <w:p w14:paraId="0960AD2C" w14:textId="77777777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Паспорте муниципальной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CE01CF7" w14:textId="77777777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«Объемы и источники финансирования муниципальной программы» изложить в следующей редакции:</w:t>
      </w:r>
    </w:p>
    <w:p w14:paraId="1CC42179" w14:textId="77777777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709"/>
      </w:tblGrid>
      <w:tr w:rsidR="00AE2EF4" w:rsidRPr="00616695" w14:paraId="5009BA89" w14:textId="77777777" w:rsidTr="00CF403A">
        <w:trPr>
          <w:trHeight w:val="4648"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14:paraId="2B44EE75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CDA2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6C22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371 066,0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 за счет средств местного бюджета, в том числе по годам:</w:t>
            </w:r>
          </w:p>
          <w:p w14:paraId="69E63B9A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40896853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27408C6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68817EDA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4AEC52D4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67325C7D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12132093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02D54FDE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C65AE6C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50 999,3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3E1369B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48 072,9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1F8D331" w14:textId="77777777" w:rsidR="00AE2EF4" w:rsidRPr="00D00418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56 601,4 тыс. рублей</w:t>
            </w: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1CAD471" w14:textId="77777777" w:rsidR="00AE2EF4" w:rsidRPr="00616695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52 449,5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D44E47E" w14:textId="77777777" w:rsidR="00AE2EF4" w:rsidRPr="00D00418" w:rsidRDefault="00AE2EF4" w:rsidP="00CF403A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54 622,8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E8FC4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DE0B73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A0BEC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85212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51679C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00BB2B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191EE2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C2C221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9E59E8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EC0508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89BF07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722F14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8513AA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505545" w14:textId="77777777" w:rsidR="00AE2EF4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4234B" w14:textId="77777777" w:rsidR="00AE2EF4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AA507" w14:textId="77777777" w:rsidR="00AE2EF4" w:rsidRPr="00A6207D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2046050F" w14:textId="77777777" w:rsidR="00AE2EF4" w:rsidRDefault="00AE2EF4" w:rsidP="00AE2EF4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93CDF33" w14:textId="77777777" w:rsidR="00AE2EF4" w:rsidRPr="00616695" w:rsidRDefault="00AE2EF4" w:rsidP="00AE2EF4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. В разделе 6 «Ресурсное обеспечение муниципальной программы»:</w:t>
      </w:r>
    </w:p>
    <w:p w14:paraId="6F4B7DB1" w14:textId="77777777" w:rsidR="00AE2EF4" w:rsidRPr="00616695" w:rsidRDefault="00AE2EF4" w:rsidP="00AE2EF4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абзацы первый-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третий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14:paraId="3E21EB28" w14:textId="175150F2" w:rsidR="00AE2EF4" w:rsidRPr="00616695" w:rsidRDefault="00AE2EF4" w:rsidP="00AE2EF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</w:t>
      </w:r>
      <w:r w:rsidRPr="0064164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 ее реализации </w:t>
      </w:r>
      <w:r w:rsidRPr="0064164F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371 066,0</w:t>
      </w:r>
      <w:r w:rsidRPr="0064164F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27111F">
        <w:rPr>
          <w:rFonts w:ascii="Times New Roman" w:hAnsi="Times New Roman"/>
          <w:sz w:val="28"/>
          <w:szCs w:val="28"/>
        </w:rPr>
        <w:br/>
      </w:r>
      <w:r w:rsidRPr="0064164F">
        <w:rPr>
          <w:rFonts w:ascii="Times New Roman" w:hAnsi="Times New Roman"/>
          <w:sz w:val="28"/>
          <w:szCs w:val="28"/>
        </w:rPr>
        <w:t>по</w:t>
      </w:r>
      <w:r w:rsidRPr="00616695">
        <w:rPr>
          <w:rFonts w:ascii="Times New Roman" w:hAnsi="Times New Roman"/>
          <w:sz w:val="28"/>
          <w:szCs w:val="28"/>
        </w:rPr>
        <w:t xml:space="preserve"> подпрограммам:</w:t>
      </w:r>
    </w:p>
    <w:p w14:paraId="3647411D" w14:textId="77777777" w:rsidR="00AE2EF4" w:rsidRPr="00616695" w:rsidRDefault="00AE2EF4" w:rsidP="00AE2E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1 «Долгосрочное финансовое планирование» - 0,0 тыс. рублей;</w:t>
      </w:r>
    </w:p>
    <w:p w14:paraId="6699B85F" w14:textId="77777777" w:rsidR="00AE2EF4" w:rsidRPr="00616695" w:rsidRDefault="00AE2EF4" w:rsidP="00AE2E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2 «Нормативно-методическое обеспечение и орг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анизация бюджетного процесса» 370 874,0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3242EF40" w14:textId="77777777" w:rsidR="00AE2EF4" w:rsidRPr="00955990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семнадцатый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CE142D1" w14:textId="77777777" w:rsidR="00AE2EF4" w:rsidRPr="000121E7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«2025 год – 56 601,4 тыс. рублей»</w:t>
      </w:r>
      <w:r w:rsidRPr="00D004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73F5CA" w14:textId="7E9FA9CC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Паспорте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2 «Нормативно-методическое обеспечение и организация бюджетного процесса» ч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«Объемы и источники финансирования подпрограммы № 2»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4E41FD4E" w14:textId="77777777" w:rsidR="00AE2EF4" w:rsidRPr="00616695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9"/>
        <w:gridCol w:w="566"/>
        <w:gridCol w:w="284"/>
      </w:tblGrid>
      <w:tr w:rsidR="00AE2EF4" w:rsidRPr="00616695" w14:paraId="018B3DA3" w14:textId="77777777" w:rsidTr="00CF403A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A9349A" w14:textId="77777777" w:rsidR="00AE2EF4" w:rsidRPr="00616695" w:rsidRDefault="00AE2EF4" w:rsidP="00CF403A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660" w:type="dxa"/>
            <w:tcBorders>
              <w:left w:val="single" w:sz="4" w:space="0" w:color="auto"/>
            </w:tcBorders>
          </w:tcPr>
          <w:p w14:paraId="4C53D947" w14:textId="77777777" w:rsidR="00AE2EF4" w:rsidRPr="00616695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9" w:type="dxa"/>
            <w:tcBorders>
              <w:right w:val="single" w:sz="4" w:space="0" w:color="auto"/>
            </w:tcBorders>
          </w:tcPr>
          <w:p w14:paraId="47C350C2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370 874,0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 за счет средств местного бюджета, в том числе по годам:</w:t>
            </w:r>
          </w:p>
          <w:p w14:paraId="2AFE05C2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6E2FB0CD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69E93B2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C94EACD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7800C430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5073603F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75401FA2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380A8662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6D23340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50 999,3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904C2F7" w14:textId="77777777" w:rsidR="00AE2EF4" w:rsidRPr="00616695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48 022,9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6B857B8" w14:textId="77777777" w:rsidR="00AE2EF4" w:rsidRPr="00A5667E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56 551,4 тыс. рублей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90A0D73" w14:textId="77777777" w:rsidR="00AE2EF4" w:rsidRPr="00A5667E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52 403,5 тыс. рублей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1B2EC4B" w14:textId="77777777" w:rsidR="00AE2EF4" w:rsidRPr="00A5667E" w:rsidRDefault="00AE2EF4" w:rsidP="00CF40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54 576,8 тыс. рублей.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81FA1EF" w14:textId="77777777" w:rsidR="00AE2EF4" w:rsidRDefault="00AE2EF4" w:rsidP="00CF403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41981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A32EE0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A0604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59B9A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F15C0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22012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852AA7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239E3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337E8D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AACD6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153766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FB43F5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6AEA3D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A91701" w14:textId="77777777" w:rsidR="00AE2EF4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E44A1E" w14:textId="77777777" w:rsidR="00AE2EF4" w:rsidRPr="00A5667E" w:rsidRDefault="00AE2EF4" w:rsidP="00CF40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FC490C" w14:textId="77777777" w:rsidR="00AE2EF4" w:rsidRPr="00616695" w:rsidRDefault="00AE2EF4" w:rsidP="00CF403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</w:tbl>
    <w:p w14:paraId="55C83575" w14:textId="77777777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CB7BFE3" w14:textId="77777777" w:rsidR="00AE2EF4" w:rsidRPr="00616695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. В р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2»:</w:t>
      </w:r>
    </w:p>
    <w:p w14:paraId="304972D5" w14:textId="77777777" w:rsidR="00AE2EF4" w:rsidRDefault="00AE2EF4" w:rsidP="00AE2EF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второй изложить в следующей редакции: </w:t>
      </w:r>
    </w:p>
    <w:p w14:paraId="0CC72987" w14:textId="77777777" w:rsidR="00AE2EF4" w:rsidRPr="00616695" w:rsidRDefault="00AE2EF4" w:rsidP="00AE2EF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составит 370 874,0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 реализации:»;</w:t>
      </w:r>
    </w:p>
    <w:p w14:paraId="4F90D2D8" w14:textId="77777777" w:rsidR="00AE2EF4" w:rsidRPr="00616695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тринадцатый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следующей редакции: </w:t>
      </w:r>
    </w:p>
    <w:p w14:paraId="01F58828" w14:textId="77777777" w:rsidR="00AE2EF4" w:rsidRPr="000121E7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56 551,4 </w:t>
      </w: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3751849" w14:textId="7B810655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 Приложение 3 «</w:t>
      </w:r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«Управление муниципальными финансами муниципального образования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Ногликский муниципальный округ Сахалинской области»</w:t>
      </w:r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</w:t>
      </w:r>
      <w:r w:rsidR="0027111F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к муниципальной программе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постановлению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31735F" w14:textId="77777777" w:rsidR="00AE2EF4" w:rsidRPr="00616695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4A2405F6" w14:textId="5EF847D7" w:rsidR="00AE2EF4" w:rsidRDefault="00AE2EF4" w:rsidP="00AE2E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исполнения настоящего постановления возложить </w:t>
      </w:r>
      <w:r w:rsidR="0027111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начальника финансового 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Петрушенко</w:t>
      </w:r>
      <w:r w:rsidRPr="009B4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Е.В.</w:t>
      </w:r>
    </w:p>
    <w:p w14:paraId="0DCF5584" w14:textId="77777777" w:rsidR="00E609BC" w:rsidRPr="00D12794" w:rsidRDefault="00E609BC" w:rsidP="00AE2EF4">
      <w:pPr>
        <w:jc w:val="both"/>
        <w:rPr>
          <w:rFonts w:ascii="Times New Roman" w:hAnsi="Times New Roman"/>
          <w:sz w:val="28"/>
          <w:szCs w:val="28"/>
        </w:rPr>
      </w:pPr>
    </w:p>
    <w:p w14:paraId="0DCF5585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E5C60AF" w14:textId="77777777" w:rsidR="009F6334" w:rsidRDefault="009F633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DCF558C" w14:textId="33F96828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50EAED4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E2EF4">
        <w:rPr>
          <w:rFonts w:ascii="Times New Roman" w:hAnsi="Times New Roman"/>
          <w:sz w:val="28"/>
          <w:szCs w:val="28"/>
        </w:rPr>
        <w:tab/>
        <w:t xml:space="preserve">        </w:t>
      </w:r>
    </w:p>
    <w:p w14:paraId="0DCF558E" w14:textId="6F8FEAC6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</w:r>
      <w:r w:rsidR="009F6334"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 w:rsidR="009F6334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D12794" w:rsidSect="00AE2EF4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D3E8C" w14:textId="77777777" w:rsidR="004960B2" w:rsidRDefault="004960B2" w:rsidP="0033636C">
      <w:pPr>
        <w:spacing w:after="0" w:line="240" w:lineRule="auto"/>
      </w:pPr>
      <w:r>
        <w:separator/>
      </w:r>
    </w:p>
  </w:endnote>
  <w:endnote w:type="continuationSeparator" w:id="0">
    <w:p w14:paraId="6E1400C5" w14:textId="77777777" w:rsidR="004960B2" w:rsidRDefault="004960B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29E7B21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3C9A7" w14:textId="77777777" w:rsidR="004960B2" w:rsidRDefault="004960B2" w:rsidP="0033636C">
      <w:pPr>
        <w:spacing w:after="0" w:line="240" w:lineRule="auto"/>
      </w:pPr>
      <w:r>
        <w:separator/>
      </w:r>
    </w:p>
  </w:footnote>
  <w:footnote w:type="continuationSeparator" w:id="0">
    <w:p w14:paraId="6CA4AD8B" w14:textId="77777777" w:rsidR="004960B2" w:rsidRDefault="004960B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948815"/>
      <w:docPartObj>
        <w:docPartGallery w:val="Page Numbers (Top of Page)"/>
        <w:docPartUnique/>
      </w:docPartObj>
    </w:sdtPr>
    <w:sdtEndPr/>
    <w:sdtContent>
      <w:p w14:paraId="64296057" w14:textId="4579C0B7" w:rsidR="00AE2EF4" w:rsidRDefault="00AE2E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022">
          <w:rPr>
            <w:noProof/>
          </w:rPr>
          <w:t>3</w:t>
        </w:r>
        <w:r>
          <w:fldChar w:fldCharType="end"/>
        </w:r>
      </w:p>
    </w:sdtContent>
  </w:sdt>
  <w:p w14:paraId="56D0738D" w14:textId="77777777" w:rsidR="00AE2EF4" w:rsidRDefault="00AE2E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01471"/>
    <w:multiLevelType w:val="multilevel"/>
    <w:tmpl w:val="ADD69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7111F"/>
    <w:rsid w:val="002B5CAC"/>
    <w:rsid w:val="0033636C"/>
    <w:rsid w:val="003E4257"/>
    <w:rsid w:val="004960B2"/>
    <w:rsid w:val="00520CBF"/>
    <w:rsid w:val="0077302F"/>
    <w:rsid w:val="008629FA"/>
    <w:rsid w:val="00873ADB"/>
    <w:rsid w:val="00987DB5"/>
    <w:rsid w:val="009F6334"/>
    <w:rsid w:val="00A30AF1"/>
    <w:rsid w:val="00AC72C8"/>
    <w:rsid w:val="00AE2EF4"/>
    <w:rsid w:val="00B02022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  <w:rsid w:val="00F0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E2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E766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60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2025-09-24T03:47:00Z</dcterms:modified>
</cp:coreProperties>
</file>